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9158E" w14:textId="77777777" w:rsidR="00AF7B7B" w:rsidRPr="00AF7B7B" w:rsidRDefault="00AF7B7B" w:rsidP="00DA6298">
      <w:pPr>
        <w:spacing w:after="0"/>
        <w:jc w:val="center"/>
        <w:rPr>
          <w:b/>
          <w:sz w:val="28"/>
          <w:szCs w:val="28"/>
        </w:rPr>
      </w:pPr>
      <w:r w:rsidRPr="00AF7B7B">
        <w:rPr>
          <w:b/>
          <w:sz w:val="28"/>
          <w:szCs w:val="28"/>
        </w:rPr>
        <w:t>DRAFT</w:t>
      </w:r>
    </w:p>
    <w:p w14:paraId="560CE172" w14:textId="77777777" w:rsidR="004D05CA" w:rsidRPr="00B476AA" w:rsidRDefault="004D05CA" w:rsidP="00DA6298">
      <w:pPr>
        <w:spacing w:after="0"/>
        <w:jc w:val="center"/>
        <w:rPr>
          <w:b/>
        </w:rPr>
      </w:pPr>
      <w:r w:rsidRPr="00B476AA">
        <w:rPr>
          <w:b/>
        </w:rPr>
        <w:t>SIMULATION MEDICAL TRAINING AND EDUCATION COUNCIL OF LOUISIANA</w:t>
      </w:r>
    </w:p>
    <w:p w14:paraId="4731ABCE" w14:textId="77777777" w:rsidR="00AB67A2" w:rsidRPr="00B476AA" w:rsidRDefault="004D05CA" w:rsidP="00DA6298">
      <w:pPr>
        <w:spacing w:after="0"/>
        <w:jc w:val="center"/>
        <w:rPr>
          <w:b/>
        </w:rPr>
      </w:pPr>
      <w:r w:rsidRPr="00B476AA">
        <w:rPr>
          <w:b/>
        </w:rPr>
        <w:t>(SMTEC-LA)</w:t>
      </w:r>
      <w:r w:rsidR="00127F1E" w:rsidRPr="00B476AA">
        <w:rPr>
          <w:b/>
        </w:rPr>
        <w:t xml:space="preserve"> </w:t>
      </w:r>
      <w:r w:rsidRPr="00B476AA">
        <w:rPr>
          <w:b/>
        </w:rPr>
        <w:t>Minutes</w:t>
      </w:r>
    </w:p>
    <w:p w14:paraId="5798CC0F" w14:textId="77777777" w:rsidR="004D05CA" w:rsidRPr="00B476AA" w:rsidRDefault="001734FC" w:rsidP="001734FC">
      <w:pPr>
        <w:spacing w:after="0"/>
        <w:jc w:val="center"/>
      </w:pPr>
      <w:r w:rsidRPr="00B476AA">
        <w:t>Claiborne Building, 1201 North Third Street</w:t>
      </w:r>
      <w:r w:rsidR="004D05CA" w:rsidRPr="00B476AA">
        <w:t>, Baton Rouge</w:t>
      </w:r>
      <w:r w:rsidRPr="00B476AA">
        <w:t>, LA</w:t>
      </w:r>
    </w:p>
    <w:p w14:paraId="7A817FA6" w14:textId="03E8EC53" w:rsidR="00123557" w:rsidRDefault="00123557" w:rsidP="00123557">
      <w:pPr>
        <w:spacing w:after="0" w:line="276" w:lineRule="auto"/>
        <w:rPr>
          <w:u w:val="single"/>
        </w:rPr>
      </w:pPr>
    </w:p>
    <w:p w14:paraId="19BECE53" w14:textId="77777777" w:rsidR="00BC28F5" w:rsidRPr="00B476AA" w:rsidRDefault="00BC28F5" w:rsidP="00123557">
      <w:pPr>
        <w:spacing w:after="0" w:line="276" w:lineRule="auto"/>
        <w:rPr>
          <w:u w:val="single"/>
        </w:rPr>
      </w:pPr>
      <w:bookmarkStart w:id="0" w:name="_GoBack"/>
      <w:bookmarkEnd w:id="0"/>
    </w:p>
    <w:p w14:paraId="550B0A8D" w14:textId="77777777" w:rsidR="00123557" w:rsidRPr="00123557" w:rsidRDefault="00123557" w:rsidP="00123557">
      <w:pPr>
        <w:spacing w:after="0"/>
        <w:rPr>
          <w:u w:val="single"/>
        </w:rPr>
      </w:pPr>
      <w:r w:rsidRPr="00123557">
        <w:rPr>
          <w:u w:val="single"/>
        </w:rPr>
        <w:t>CALL TO ORDER</w:t>
      </w:r>
    </w:p>
    <w:p w14:paraId="23A097D2" w14:textId="77777777" w:rsidR="00123557" w:rsidRPr="00123557" w:rsidRDefault="00123557" w:rsidP="00123557">
      <w:pPr>
        <w:spacing w:after="0"/>
        <w:rPr>
          <w:u w:val="single"/>
        </w:rPr>
      </w:pPr>
    </w:p>
    <w:p w14:paraId="62ED0989" w14:textId="77777777" w:rsidR="00123557" w:rsidRPr="00123557" w:rsidRDefault="00123557" w:rsidP="00123557">
      <w:pPr>
        <w:spacing w:after="0"/>
      </w:pPr>
      <w:r w:rsidRPr="00123557">
        <w:t xml:space="preserve">Council Chair Tabitha Jones-Thomas called the meeting to order at 9:05 a.m.  In the absence of a quorum of the Council, a quorum of the Executive Committee was achieved.  </w:t>
      </w:r>
    </w:p>
    <w:p w14:paraId="3A93BA17" w14:textId="77777777" w:rsidR="00AF7B7B" w:rsidRPr="00123557" w:rsidRDefault="00AF7B7B" w:rsidP="00123557">
      <w:pPr>
        <w:spacing w:after="0"/>
        <w:jc w:val="center"/>
      </w:pPr>
    </w:p>
    <w:p w14:paraId="5056DEB8" w14:textId="77777777" w:rsidR="00123557" w:rsidRPr="00123557" w:rsidRDefault="00123557" w:rsidP="00123557">
      <w:pPr>
        <w:spacing w:after="0"/>
      </w:pPr>
      <w:r w:rsidRPr="00123557">
        <w:rPr>
          <w:u w:val="single"/>
        </w:rPr>
        <w:t>ROLL CALL</w:t>
      </w:r>
    </w:p>
    <w:p w14:paraId="2FAB14EF" w14:textId="77777777" w:rsidR="008A3330" w:rsidRPr="00123557" w:rsidRDefault="008A3330" w:rsidP="00123557">
      <w:pPr>
        <w:spacing w:after="0"/>
      </w:pPr>
    </w:p>
    <w:p w14:paraId="514ED15E" w14:textId="77777777" w:rsidR="00123557" w:rsidRPr="00123557" w:rsidRDefault="00123557" w:rsidP="00123557">
      <w:pPr>
        <w:spacing w:after="0"/>
      </w:pPr>
      <w:r w:rsidRPr="00123557">
        <w:t>After calling the roll, Chair Jones-Thomas noted there was a quorum of the Council.</w:t>
      </w:r>
    </w:p>
    <w:p w14:paraId="57C2D3FF" w14:textId="77777777" w:rsidR="00123557" w:rsidRPr="00123557" w:rsidRDefault="00123557" w:rsidP="00123557">
      <w:pPr>
        <w:spacing w:after="0"/>
      </w:pPr>
    </w:p>
    <w:tbl>
      <w:tblPr>
        <w:tblStyle w:val="TableGrid"/>
        <w:tblW w:w="8460" w:type="dxa"/>
        <w:tblInd w:w="535" w:type="dxa"/>
        <w:tblLook w:val="04A0" w:firstRow="1" w:lastRow="0" w:firstColumn="1" w:lastColumn="0" w:noHBand="0" w:noVBand="1"/>
      </w:tblPr>
      <w:tblGrid>
        <w:gridCol w:w="3150"/>
        <w:gridCol w:w="5310"/>
      </w:tblGrid>
      <w:tr w:rsidR="008109F4" w:rsidRPr="00B476AA" w14:paraId="3E629C36" w14:textId="77777777" w:rsidTr="005F1B15">
        <w:tc>
          <w:tcPr>
            <w:tcW w:w="3150" w:type="dxa"/>
          </w:tcPr>
          <w:p w14:paraId="684BB719" w14:textId="77777777" w:rsidR="008109F4" w:rsidRPr="00B476AA" w:rsidRDefault="008109F4" w:rsidP="00127F1E">
            <w:pPr>
              <w:rPr>
                <w:b/>
              </w:rPr>
            </w:pPr>
            <w:r w:rsidRPr="00B476AA">
              <w:rPr>
                <w:b/>
              </w:rPr>
              <w:t>Members Present</w:t>
            </w:r>
          </w:p>
        </w:tc>
        <w:tc>
          <w:tcPr>
            <w:tcW w:w="5310" w:type="dxa"/>
          </w:tcPr>
          <w:p w14:paraId="3BBC35A4" w14:textId="77777777" w:rsidR="008109F4" w:rsidRPr="00B476AA" w:rsidRDefault="008109F4" w:rsidP="00127F1E">
            <w:pPr>
              <w:rPr>
                <w:b/>
              </w:rPr>
            </w:pPr>
            <w:r w:rsidRPr="00B476AA">
              <w:rPr>
                <w:b/>
              </w:rPr>
              <w:t>Affiliation</w:t>
            </w:r>
          </w:p>
        </w:tc>
      </w:tr>
      <w:tr w:rsidR="008109F4" w:rsidRPr="00B476AA" w14:paraId="7E57F54E" w14:textId="77777777" w:rsidTr="005F1B15">
        <w:trPr>
          <w:trHeight w:val="2825"/>
        </w:trPr>
        <w:tc>
          <w:tcPr>
            <w:tcW w:w="3150" w:type="dxa"/>
          </w:tcPr>
          <w:p w14:paraId="680F8FF8" w14:textId="77777777" w:rsidR="008109F4" w:rsidRPr="00B476AA" w:rsidRDefault="008109F4" w:rsidP="008A3330">
            <w:r w:rsidRPr="00B476AA">
              <w:t xml:space="preserve">Tabitha Jones-Thomas, Chair </w:t>
            </w:r>
          </w:p>
          <w:p w14:paraId="3812FA75" w14:textId="77777777" w:rsidR="00127F1E" w:rsidRPr="00123557" w:rsidRDefault="009A6824" w:rsidP="00423BB5">
            <w:r w:rsidRPr="00123557">
              <w:t>Kenneth Alexander</w:t>
            </w:r>
            <w:r w:rsidR="00C47EC0" w:rsidRPr="00123557">
              <w:t>*</w:t>
            </w:r>
          </w:p>
          <w:p w14:paraId="4B1F1A6B" w14:textId="77777777" w:rsidR="008109F4" w:rsidRPr="00123557" w:rsidRDefault="008109F4" w:rsidP="00127F1E">
            <w:r w:rsidRPr="00123557">
              <w:t xml:space="preserve">Lisa Broussard* </w:t>
            </w:r>
          </w:p>
          <w:p w14:paraId="03455264" w14:textId="77777777" w:rsidR="009A6824" w:rsidRPr="00123557" w:rsidRDefault="009A6824" w:rsidP="00127F1E">
            <w:r w:rsidRPr="00123557">
              <w:t>Brian Burton</w:t>
            </w:r>
          </w:p>
          <w:p w14:paraId="15767FCD" w14:textId="77777777" w:rsidR="009A6824" w:rsidRPr="00123557" w:rsidRDefault="009A6824" w:rsidP="00423BB5">
            <w:r w:rsidRPr="00123557">
              <w:t>Jennifer Calzada</w:t>
            </w:r>
          </w:p>
          <w:p w14:paraId="7E119B29" w14:textId="77777777" w:rsidR="009A6824" w:rsidRPr="00123557" w:rsidRDefault="009A6824" w:rsidP="00423BB5">
            <w:r w:rsidRPr="00123557">
              <w:t>Nicole Coarsey</w:t>
            </w:r>
          </w:p>
          <w:p w14:paraId="047A73E0" w14:textId="77777777" w:rsidR="009A6824" w:rsidRPr="00123557" w:rsidRDefault="009A6824" w:rsidP="00423BB5">
            <w:r w:rsidRPr="00123557">
              <w:t>Vincent Culotta</w:t>
            </w:r>
          </w:p>
          <w:p w14:paraId="68BC1524" w14:textId="77777777" w:rsidR="009A6824" w:rsidRPr="00123557" w:rsidRDefault="009A6824" w:rsidP="00423BB5">
            <w:r w:rsidRPr="00123557">
              <w:t>Karen Denby</w:t>
            </w:r>
            <w:r w:rsidR="00123557" w:rsidRPr="00123557">
              <w:t>*</w:t>
            </w:r>
          </w:p>
          <w:p w14:paraId="1283EBD5" w14:textId="77777777" w:rsidR="009A6824" w:rsidRPr="00123557" w:rsidRDefault="009A6824" w:rsidP="00423BB5">
            <w:r w:rsidRPr="00123557">
              <w:t>Wes Hataway</w:t>
            </w:r>
            <w:r w:rsidR="00123557" w:rsidRPr="00123557">
              <w:t>*</w:t>
            </w:r>
          </w:p>
          <w:p w14:paraId="69FB177A" w14:textId="77777777" w:rsidR="009A6824" w:rsidRPr="00123557" w:rsidRDefault="009A6824" w:rsidP="009A6824">
            <w:r w:rsidRPr="00123557">
              <w:t>Daryl Lofaso*</w:t>
            </w:r>
          </w:p>
          <w:p w14:paraId="60C0A000" w14:textId="77777777" w:rsidR="009A6824" w:rsidRPr="00123557" w:rsidRDefault="00123557" w:rsidP="009A6824">
            <w:r w:rsidRPr="00123557">
              <w:t>Martha Moore</w:t>
            </w:r>
          </w:p>
          <w:p w14:paraId="58C7036E" w14:textId="77777777" w:rsidR="008109F4" w:rsidRDefault="008109F4" w:rsidP="00423BB5">
            <w:pPr>
              <w:rPr>
                <w:sz w:val="22"/>
                <w:szCs w:val="22"/>
              </w:rPr>
            </w:pPr>
            <w:r w:rsidRPr="00123557">
              <w:t xml:space="preserve">Lisa Rogers* </w:t>
            </w:r>
            <w:r w:rsidR="009A6824" w:rsidRPr="00123557">
              <w:t xml:space="preserve"> </w:t>
            </w:r>
            <w:r w:rsidR="009A6824" w:rsidRPr="00123557">
              <w:rPr>
                <w:sz w:val="22"/>
                <w:szCs w:val="22"/>
              </w:rPr>
              <w:t>(Paula Hellums)</w:t>
            </w:r>
          </w:p>
          <w:p w14:paraId="65DB6E39" w14:textId="77777777" w:rsidR="007705EA" w:rsidRDefault="007705EA" w:rsidP="00423BB5">
            <w:pPr>
              <w:rPr>
                <w:sz w:val="22"/>
                <w:szCs w:val="22"/>
              </w:rPr>
            </w:pPr>
            <w:r>
              <w:rPr>
                <w:sz w:val="22"/>
                <w:szCs w:val="22"/>
              </w:rPr>
              <w:t>Kellie Taylor-White</w:t>
            </w:r>
          </w:p>
          <w:p w14:paraId="2E2063B0" w14:textId="77777777" w:rsidR="008109F4" w:rsidRDefault="007705EA" w:rsidP="00123557">
            <w:pPr>
              <w:rPr>
                <w:sz w:val="22"/>
                <w:szCs w:val="22"/>
              </w:rPr>
            </w:pPr>
            <w:r>
              <w:rPr>
                <w:sz w:val="22"/>
                <w:szCs w:val="22"/>
              </w:rPr>
              <w:t>Rosa Walton</w:t>
            </w:r>
          </w:p>
          <w:p w14:paraId="2B9D2EC1" w14:textId="77777777" w:rsidR="00123557" w:rsidRPr="00B476AA" w:rsidRDefault="00123557" w:rsidP="00123557"/>
        </w:tc>
        <w:tc>
          <w:tcPr>
            <w:tcW w:w="5310" w:type="dxa"/>
          </w:tcPr>
          <w:p w14:paraId="48177775" w14:textId="77777777" w:rsidR="008109F4" w:rsidRPr="00B476AA" w:rsidRDefault="00AF3BC5" w:rsidP="00C47468">
            <w:r>
              <w:t>LA Assoc. of Independent Colleges &amp; Universities</w:t>
            </w:r>
          </w:p>
          <w:p w14:paraId="474E9912" w14:textId="77777777" w:rsidR="008109F4" w:rsidRPr="00B476AA" w:rsidRDefault="008109F4" w:rsidP="00C47468">
            <w:r w:rsidRPr="00B476AA">
              <w:t>LA Hospital Association</w:t>
            </w:r>
          </w:p>
          <w:p w14:paraId="2D533203" w14:textId="77777777" w:rsidR="008109F4" w:rsidRPr="00B476AA" w:rsidRDefault="008109F4" w:rsidP="00C47468">
            <w:r w:rsidRPr="00B476AA">
              <w:t>LA Council of Administrators of Nursing Education</w:t>
            </w:r>
          </w:p>
          <w:p w14:paraId="6BB27B33" w14:textId="77777777" w:rsidR="009A6824" w:rsidRDefault="009A6824" w:rsidP="00C47468">
            <w:r>
              <w:t>AHECs for a Healthy Louisiana</w:t>
            </w:r>
          </w:p>
          <w:p w14:paraId="392D32C3" w14:textId="77777777" w:rsidR="009A6824" w:rsidRDefault="009A6824" w:rsidP="00C47468">
            <w:r>
              <w:t>Tulane School of Medicine</w:t>
            </w:r>
          </w:p>
          <w:p w14:paraId="16013796" w14:textId="77777777" w:rsidR="009A6824" w:rsidRDefault="009A6824" w:rsidP="00C47468">
            <w:r>
              <w:t>LA Department of Health</w:t>
            </w:r>
          </w:p>
          <w:p w14:paraId="47BE39AD" w14:textId="77777777" w:rsidR="009A6824" w:rsidRDefault="009A6824" w:rsidP="00C47468">
            <w:r>
              <w:t>LA State Board of Medical Examiners</w:t>
            </w:r>
          </w:p>
          <w:p w14:paraId="67B786EC" w14:textId="77777777" w:rsidR="009A6824" w:rsidRDefault="009A6824" w:rsidP="00C47468">
            <w:r>
              <w:t>Board of Regents</w:t>
            </w:r>
          </w:p>
          <w:p w14:paraId="06C00D37" w14:textId="77777777" w:rsidR="009A6824" w:rsidRDefault="009A6824" w:rsidP="00C47468">
            <w:r>
              <w:t>LA Nursing Home Association</w:t>
            </w:r>
          </w:p>
          <w:p w14:paraId="10C7A5AA" w14:textId="77777777" w:rsidR="009A6824" w:rsidRPr="00B476AA" w:rsidRDefault="009A6824" w:rsidP="009A6824">
            <w:r w:rsidRPr="00B476AA">
              <w:t>LSUHSC – New Orleans</w:t>
            </w:r>
          </w:p>
          <w:p w14:paraId="562B2474" w14:textId="77777777" w:rsidR="009A6824" w:rsidRPr="00B476AA" w:rsidRDefault="009A6824" w:rsidP="009A6824">
            <w:r w:rsidRPr="00B476AA">
              <w:t>LA Department of Education</w:t>
            </w:r>
          </w:p>
          <w:p w14:paraId="50224ABC" w14:textId="77777777" w:rsidR="00127F1E" w:rsidRDefault="00127F1E" w:rsidP="00C47468">
            <w:r w:rsidRPr="00B476AA">
              <w:t>LCTCS</w:t>
            </w:r>
          </w:p>
          <w:p w14:paraId="4E99EAE8" w14:textId="77777777" w:rsidR="007705EA" w:rsidRDefault="007705EA" w:rsidP="00C47468">
            <w:proofErr w:type="spellStart"/>
            <w:r>
              <w:t>LAWorkforce</w:t>
            </w:r>
            <w:proofErr w:type="spellEnd"/>
            <w:r>
              <w:t xml:space="preserve"> Commission</w:t>
            </w:r>
          </w:p>
          <w:p w14:paraId="01D5B39B" w14:textId="77777777" w:rsidR="00127F1E" w:rsidRPr="00B476AA" w:rsidRDefault="007705EA" w:rsidP="00123557">
            <w:r>
              <w:t>Governor’s Office of Elderly Affairs</w:t>
            </w:r>
          </w:p>
        </w:tc>
      </w:tr>
      <w:tr w:rsidR="008109F4" w:rsidRPr="00B476AA" w14:paraId="4D55B53E" w14:textId="77777777" w:rsidTr="005F1B15">
        <w:trPr>
          <w:trHeight w:val="260"/>
        </w:trPr>
        <w:tc>
          <w:tcPr>
            <w:tcW w:w="3150" w:type="dxa"/>
          </w:tcPr>
          <w:p w14:paraId="0F6AB3CB" w14:textId="77777777" w:rsidR="008109F4" w:rsidRPr="00B476AA" w:rsidRDefault="008109F4" w:rsidP="008109F4">
            <w:pPr>
              <w:rPr>
                <w:b/>
              </w:rPr>
            </w:pPr>
            <w:r w:rsidRPr="00B476AA">
              <w:rPr>
                <w:b/>
              </w:rPr>
              <w:t>Members Absent</w:t>
            </w:r>
          </w:p>
        </w:tc>
        <w:tc>
          <w:tcPr>
            <w:tcW w:w="5310" w:type="dxa"/>
          </w:tcPr>
          <w:p w14:paraId="0B801FEE" w14:textId="77777777" w:rsidR="008109F4" w:rsidRPr="00B476AA" w:rsidRDefault="00127F1E" w:rsidP="00127F1E">
            <w:r w:rsidRPr="00B476AA">
              <w:rPr>
                <w:b/>
              </w:rPr>
              <w:t>Affiliation</w:t>
            </w:r>
          </w:p>
        </w:tc>
      </w:tr>
      <w:tr w:rsidR="008109F4" w:rsidRPr="00B476AA" w14:paraId="65603D52" w14:textId="77777777" w:rsidTr="007705EA">
        <w:trPr>
          <w:trHeight w:val="2402"/>
        </w:trPr>
        <w:tc>
          <w:tcPr>
            <w:tcW w:w="3150" w:type="dxa"/>
          </w:tcPr>
          <w:p w14:paraId="6C16E5CF" w14:textId="77777777" w:rsidR="009A6824" w:rsidRDefault="009A6824" w:rsidP="008109F4">
            <w:r>
              <w:t>Nick Albares</w:t>
            </w:r>
          </w:p>
          <w:p w14:paraId="457B31AE" w14:textId="77777777" w:rsidR="008109F4" w:rsidRDefault="008109F4" w:rsidP="008109F4">
            <w:r w:rsidRPr="00B476AA">
              <w:t>Lynn Ansardi</w:t>
            </w:r>
          </w:p>
          <w:p w14:paraId="222DC73D" w14:textId="77777777" w:rsidR="007705EA" w:rsidRPr="00B476AA" w:rsidRDefault="007705EA" w:rsidP="008109F4">
            <w:r>
              <w:t>Alison Davis</w:t>
            </w:r>
          </w:p>
          <w:p w14:paraId="51413FA2" w14:textId="77777777" w:rsidR="009A6824" w:rsidRDefault="009A6824" w:rsidP="008109F4">
            <w:r>
              <w:t>Patricia Dufrene</w:t>
            </w:r>
          </w:p>
          <w:p w14:paraId="4F3306D6" w14:textId="77777777" w:rsidR="009A6824" w:rsidRDefault="009A6824" w:rsidP="008109F4">
            <w:r>
              <w:t>Stacey Lee</w:t>
            </w:r>
          </w:p>
          <w:p w14:paraId="739A298A" w14:textId="77777777" w:rsidR="009A6824" w:rsidRDefault="009A6824" w:rsidP="008109F4">
            <w:r>
              <w:t>Dustin Miller</w:t>
            </w:r>
          </w:p>
          <w:p w14:paraId="7C387F40" w14:textId="77777777" w:rsidR="009A6824" w:rsidRDefault="009A6824" w:rsidP="008109F4">
            <w:r>
              <w:t>Dan Morrish</w:t>
            </w:r>
          </w:p>
          <w:p w14:paraId="1E76BEA7" w14:textId="77777777" w:rsidR="009A6824" w:rsidRDefault="009A6824" w:rsidP="008109F4">
            <w:r>
              <w:t>Evon Smith</w:t>
            </w:r>
          </w:p>
          <w:p w14:paraId="4C7CBEA5" w14:textId="77777777" w:rsidR="005F1B15" w:rsidRDefault="007705EA" w:rsidP="007705EA">
            <w:r>
              <w:t>Trudy Williams, Vice Chair</w:t>
            </w:r>
          </w:p>
          <w:p w14:paraId="68AA9FB3" w14:textId="77777777" w:rsidR="00123557" w:rsidRPr="00B476AA" w:rsidRDefault="00123557" w:rsidP="007705EA">
            <w:r>
              <w:rPr>
                <w:sz w:val="22"/>
                <w:szCs w:val="22"/>
              </w:rPr>
              <w:t>Peggy Wolfe</w:t>
            </w:r>
          </w:p>
        </w:tc>
        <w:tc>
          <w:tcPr>
            <w:tcW w:w="5310" w:type="dxa"/>
          </w:tcPr>
          <w:p w14:paraId="74BD751C" w14:textId="77777777" w:rsidR="009A6824" w:rsidRDefault="009A6824" w:rsidP="00C845BF">
            <w:r>
              <w:t>Governor’s Policy Advisor on Health</w:t>
            </w:r>
          </w:p>
          <w:p w14:paraId="2342A045" w14:textId="77777777" w:rsidR="008109F4" w:rsidRDefault="00127F1E" w:rsidP="00C845BF">
            <w:r w:rsidRPr="00B476AA">
              <w:t xml:space="preserve">LA </w:t>
            </w:r>
            <w:r w:rsidR="00044A60" w:rsidRPr="00B476AA">
              <w:t xml:space="preserve">State </w:t>
            </w:r>
            <w:r w:rsidRPr="00B476AA">
              <w:t>Board of Practical Nurse Examiners</w:t>
            </w:r>
          </w:p>
          <w:p w14:paraId="4E0B3C86" w14:textId="77777777" w:rsidR="007705EA" w:rsidRDefault="007705EA" w:rsidP="007705EA">
            <w:r>
              <w:t>LA State University System</w:t>
            </w:r>
          </w:p>
          <w:p w14:paraId="201DC922" w14:textId="77777777" w:rsidR="009A6824" w:rsidRDefault="009A6824" w:rsidP="00C845BF">
            <w:r>
              <w:t>LA State Board of Nursing</w:t>
            </w:r>
          </w:p>
          <w:p w14:paraId="31B9D8C5" w14:textId="77777777" w:rsidR="009A6824" w:rsidRDefault="009A6824" w:rsidP="00C845BF">
            <w:r>
              <w:t>LSUHSC – Shreveport</w:t>
            </w:r>
          </w:p>
          <w:p w14:paraId="41BDD8FB" w14:textId="77777777" w:rsidR="009A6824" w:rsidRDefault="009A6824" w:rsidP="00C845BF">
            <w:r>
              <w:t>House of Representatives</w:t>
            </w:r>
          </w:p>
          <w:p w14:paraId="2B39DFBD" w14:textId="77777777" w:rsidR="009A6824" w:rsidRDefault="009A6824" w:rsidP="00C845BF">
            <w:r>
              <w:t>LA Senate</w:t>
            </w:r>
          </w:p>
          <w:p w14:paraId="6649253B" w14:textId="77777777" w:rsidR="009A6824" w:rsidRDefault="009A6824" w:rsidP="00C845BF">
            <w:r>
              <w:t>LA Ambulance Alliance</w:t>
            </w:r>
          </w:p>
          <w:p w14:paraId="1F2644E4" w14:textId="77777777" w:rsidR="00127F1E" w:rsidRDefault="007705EA" w:rsidP="007705EA">
            <w:r>
              <w:t>Southern University System</w:t>
            </w:r>
          </w:p>
          <w:p w14:paraId="1A2DAD5B" w14:textId="77777777" w:rsidR="00123557" w:rsidRPr="00B476AA" w:rsidRDefault="00123557" w:rsidP="007705EA">
            <w:r w:rsidRPr="00B476AA">
              <w:t>University of Louisiana System</w:t>
            </w:r>
          </w:p>
        </w:tc>
      </w:tr>
    </w:tbl>
    <w:p w14:paraId="381D54A5" w14:textId="77777777" w:rsidR="00123557" w:rsidRDefault="00AF7B7B" w:rsidP="00DA6298">
      <w:pPr>
        <w:spacing w:after="0"/>
      </w:pPr>
      <w:r w:rsidRPr="00B476AA">
        <w:t xml:space="preserve">          </w:t>
      </w:r>
    </w:p>
    <w:p w14:paraId="58452052" w14:textId="77777777" w:rsidR="004D05CA" w:rsidRPr="00B476AA" w:rsidRDefault="00DA6298" w:rsidP="00123557">
      <w:pPr>
        <w:spacing w:after="0"/>
        <w:ind w:firstLine="720"/>
      </w:pPr>
      <w:r w:rsidRPr="00B476AA">
        <w:t>*Members of the Executive Committee</w:t>
      </w:r>
    </w:p>
    <w:p w14:paraId="6EF5D695" w14:textId="77777777" w:rsidR="004D05CA" w:rsidRPr="00B476AA" w:rsidRDefault="004D05CA" w:rsidP="00DA6298">
      <w:pPr>
        <w:spacing w:after="0"/>
      </w:pPr>
    </w:p>
    <w:p w14:paraId="68360870" w14:textId="77777777" w:rsidR="00123557" w:rsidRDefault="00123557">
      <w:pPr>
        <w:rPr>
          <w:u w:val="single"/>
        </w:rPr>
      </w:pPr>
      <w:r>
        <w:rPr>
          <w:u w:val="single"/>
        </w:rPr>
        <w:br w:type="page"/>
      </w:r>
    </w:p>
    <w:p w14:paraId="7BEEA9B1" w14:textId="77777777" w:rsidR="000C2865" w:rsidRPr="00B476AA" w:rsidRDefault="004B25CC" w:rsidP="004A461F">
      <w:pPr>
        <w:spacing w:after="0" w:line="276" w:lineRule="auto"/>
        <w:rPr>
          <w:u w:val="single"/>
        </w:rPr>
      </w:pPr>
      <w:r w:rsidRPr="00B476AA">
        <w:rPr>
          <w:u w:val="single"/>
        </w:rPr>
        <w:lastRenderedPageBreak/>
        <w:t>APPROVAL OF MINUTES</w:t>
      </w:r>
    </w:p>
    <w:p w14:paraId="0DF0F8EB" w14:textId="77777777" w:rsidR="00123557" w:rsidRDefault="00123557" w:rsidP="004A461F">
      <w:pPr>
        <w:spacing w:after="0" w:line="276" w:lineRule="auto"/>
      </w:pPr>
    </w:p>
    <w:p w14:paraId="708A0E88" w14:textId="77777777" w:rsidR="00E16D97" w:rsidRDefault="00B536E6" w:rsidP="00123557">
      <w:pPr>
        <w:spacing w:after="0"/>
      </w:pPr>
      <w:r w:rsidRPr="00B476AA">
        <w:t>The m</w:t>
      </w:r>
      <w:r w:rsidR="000C2865" w:rsidRPr="00B476AA">
        <w:t>inutes from</w:t>
      </w:r>
      <w:r w:rsidR="00251A23" w:rsidRPr="00B476AA">
        <w:t xml:space="preserve"> the</w:t>
      </w:r>
      <w:r w:rsidR="000C2865" w:rsidRPr="00B476AA">
        <w:t xml:space="preserve"> </w:t>
      </w:r>
      <w:r w:rsidR="00123557">
        <w:t>October 26, 2018</w:t>
      </w:r>
      <w:r w:rsidR="00251A23" w:rsidRPr="00B476AA">
        <w:t xml:space="preserve"> meeting</w:t>
      </w:r>
      <w:r w:rsidR="008E1BA4" w:rsidRPr="00B476AA">
        <w:t xml:space="preserve"> we</w:t>
      </w:r>
      <w:r w:rsidR="000C2865" w:rsidRPr="00B476AA">
        <w:t xml:space="preserve">re presented for </w:t>
      </w:r>
      <w:r w:rsidR="00251A23" w:rsidRPr="00B476AA">
        <w:t xml:space="preserve">review and </w:t>
      </w:r>
      <w:r w:rsidR="000C2865" w:rsidRPr="00B476AA">
        <w:t xml:space="preserve">approval. </w:t>
      </w:r>
      <w:r w:rsidR="00937FD6" w:rsidRPr="00B476AA">
        <w:t xml:space="preserve"> </w:t>
      </w:r>
    </w:p>
    <w:p w14:paraId="7B5C7C53" w14:textId="77777777" w:rsidR="00E16D97" w:rsidRDefault="00E16D97" w:rsidP="00123557">
      <w:pPr>
        <w:spacing w:after="0"/>
      </w:pPr>
    </w:p>
    <w:p w14:paraId="261A8559" w14:textId="77777777" w:rsidR="00E16D97" w:rsidRPr="00DB6046" w:rsidRDefault="00E16D97" w:rsidP="00E16D97">
      <w:pPr>
        <w:tabs>
          <w:tab w:val="left" w:pos="360"/>
        </w:tabs>
        <w:spacing w:after="0"/>
        <w:ind w:left="720" w:right="720"/>
        <w:jc w:val="both"/>
        <w:rPr>
          <w:b/>
        </w:rPr>
      </w:pPr>
      <w:r w:rsidRPr="00DB6046">
        <w:rPr>
          <w:b/>
        </w:rPr>
        <w:t xml:space="preserve">On motion of </w:t>
      </w:r>
      <w:r>
        <w:rPr>
          <w:b/>
        </w:rPr>
        <w:t>Ms. Martha M</w:t>
      </w:r>
      <w:r w:rsidRPr="00DB6046">
        <w:rPr>
          <w:b/>
        </w:rPr>
        <w:t xml:space="preserve">oore, seconded by </w:t>
      </w:r>
      <w:r>
        <w:rPr>
          <w:b/>
        </w:rPr>
        <w:t>Mr. Wes Hataway</w:t>
      </w:r>
      <w:r w:rsidRPr="00DB6046">
        <w:rPr>
          <w:b/>
        </w:rPr>
        <w:t xml:space="preserve">, the Simulation Medical Training and Education Council, unanimously approved the </w:t>
      </w:r>
      <w:r>
        <w:rPr>
          <w:b/>
        </w:rPr>
        <w:t xml:space="preserve">minutes of October 26, 2018.  </w:t>
      </w:r>
      <w:r w:rsidRPr="00DB6046">
        <w:rPr>
          <w:b/>
        </w:rPr>
        <w:t xml:space="preserve">  </w:t>
      </w:r>
    </w:p>
    <w:p w14:paraId="627A7149" w14:textId="77777777" w:rsidR="00E16D97" w:rsidRDefault="00E16D97" w:rsidP="00123557">
      <w:pPr>
        <w:spacing w:after="0"/>
      </w:pPr>
    </w:p>
    <w:p w14:paraId="0E58E214" w14:textId="77777777" w:rsidR="00B7284C" w:rsidRPr="00B476AA" w:rsidRDefault="00B7284C" w:rsidP="00123557">
      <w:pPr>
        <w:spacing w:after="0"/>
      </w:pPr>
      <w:r w:rsidRPr="00B476AA">
        <w:t>A motion for approval of the minutes</w:t>
      </w:r>
      <w:r w:rsidR="00741F7B" w:rsidRPr="00B476AA">
        <w:t xml:space="preserve"> </w:t>
      </w:r>
      <w:r w:rsidRPr="00B476AA">
        <w:t xml:space="preserve">was made </w:t>
      </w:r>
      <w:r w:rsidR="004A461F" w:rsidRPr="00B476AA">
        <w:t xml:space="preserve">by </w:t>
      </w:r>
      <w:r w:rsidR="00123557">
        <w:t>Ma</w:t>
      </w:r>
      <w:r w:rsidR="00E16D97">
        <w:t xml:space="preserve">rtha </w:t>
      </w:r>
      <w:r w:rsidR="00123557">
        <w:t xml:space="preserve">Moore, </w:t>
      </w:r>
      <w:r w:rsidR="008E1BA4" w:rsidRPr="00B476AA">
        <w:t>seconded by</w:t>
      </w:r>
      <w:r w:rsidR="00937FD6" w:rsidRPr="00B476AA">
        <w:t xml:space="preserve"> </w:t>
      </w:r>
      <w:r w:rsidR="00123557">
        <w:t>Wes Hataway</w:t>
      </w:r>
      <w:r w:rsidR="004341AD" w:rsidRPr="00B476AA">
        <w:t>.</w:t>
      </w:r>
      <w:r w:rsidRPr="00B476AA">
        <w:t xml:space="preserve"> </w:t>
      </w:r>
    </w:p>
    <w:p w14:paraId="02E5C39B" w14:textId="77777777" w:rsidR="00D17793" w:rsidRPr="00B476AA" w:rsidRDefault="00D17793" w:rsidP="00123557">
      <w:pPr>
        <w:pStyle w:val="ListParagraph"/>
        <w:spacing w:after="0"/>
        <w:ind w:left="1440"/>
      </w:pPr>
    </w:p>
    <w:p w14:paraId="438DB679" w14:textId="77777777" w:rsidR="004E6E73" w:rsidRPr="00B476AA" w:rsidRDefault="00B536E6" w:rsidP="00BA239C">
      <w:pPr>
        <w:spacing w:after="0"/>
        <w:rPr>
          <w:u w:val="single"/>
        </w:rPr>
      </w:pPr>
      <w:r w:rsidRPr="00B476AA">
        <w:rPr>
          <w:u w:val="single"/>
        </w:rPr>
        <w:t>O</w:t>
      </w:r>
      <w:r w:rsidR="00CD0EEA" w:rsidRPr="00B476AA">
        <w:rPr>
          <w:u w:val="single"/>
        </w:rPr>
        <w:t>LD</w:t>
      </w:r>
      <w:r w:rsidRPr="00B476AA">
        <w:rPr>
          <w:u w:val="single"/>
        </w:rPr>
        <w:t xml:space="preserve"> BUSINESS</w:t>
      </w:r>
    </w:p>
    <w:p w14:paraId="2E9E1D65" w14:textId="77777777" w:rsidR="00A37AAD" w:rsidRPr="00B476AA" w:rsidRDefault="00A37AAD" w:rsidP="00BA239C">
      <w:pPr>
        <w:tabs>
          <w:tab w:val="left" w:pos="360"/>
        </w:tabs>
        <w:spacing w:after="0"/>
      </w:pPr>
    </w:p>
    <w:p w14:paraId="02DA8995" w14:textId="77777777" w:rsidR="00EC4143" w:rsidRDefault="00BA239C" w:rsidP="00BA239C">
      <w:pPr>
        <w:pStyle w:val="ListParagraph"/>
        <w:numPr>
          <w:ilvl w:val="0"/>
          <w:numId w:val="4"/>
        </w:numPr>
        <w:tabs>
          <w:tab w:val="left" w:pos="360"/>
          <w:tab w:val="left" w:pos="1080"/>
        </w:tabs>
        <w:spacing w:after="0"/>
        <w:ind w:left="0" w:firstLine="0"/>
      </w:pPr>
      <w:r>
        <w:t>Review of Committee Matrix</w:t>
      </w:r>
    </w:p>
    <w:p w14:paraId="14DCBD19" w14:textId="77777777" w:rsidR="00E16D97" w:rsidRDefault="00E16D97" w:rsidP="00BA239C">
      <w:pPr>
        <w:tabs>
          <w:tab w:val="left" w:pos="360"/>
          <w:tab w:val="left" w:pos="1080"/>
        </w:tabs>
        <w:spacing w:after="0"/>
      </w:pPr>
    </w:p>
    <w:p w14:paraId="734F22C0" w14:textId="77777777" w:rsidR="00BA239C" w:rsidRDefault="00BA239C" w:rsidP="00BA239C">
      <w:pPr>
        <w:tabs>
          <w:tab w:val="left" w:pos="360"/>
          <w:tab w:val="left" w:pos="1080"/>
        </w:tabs>
        <w:spacing w:after="0"/>
      </w:pPr>
      <w:r>
        <w:t xml:space="preserve">Chair Jones-Thomas said that previously Dr. Larry Tremblay, former employee of the Board of Regens, had reviewed and updated the membership to the Simulation Council.  She said it had been difficult to have a quorum at the meetings.  The Chair reminded members that if they cannot attend the meeting, they could use the “designee form” to send a representative.  She asked Ms. Carolyn Blanchard, Board of Regents, to send the contact information, </w:t>
      </w:r>
    </w:p>
    <w:p w14:paraId="3DF51936" w14:textId="77777777" w:rsidR="00BA239C" w:rsidRDefault="00BA239C" w:rsidP="00BA239C">
      <w:pPr>
        <w:tabs>
          <w:tab w:val="left" w:pos="360"/>
          <w:tab w:val="left" w:pos="1080"/>
        </w:tabs>
        <w:spacing w:after="0"/>
      </w:pPr>
    </w:p>
    <w:p w14:paraId="7ED4F106" w14:textId="77777777" w:rsidR="00BA239C" w:rsidRDefault="00BA239C" w:rsidP="00BA239C">
      <w:pPr>
        <w:pStyle w:val="ListParagraph"/>
        <w:numPr>
          <w:ilvl w:val="0"/>
          <w:numId w:val="4"/>
        </w:numPr>
        <w:tabs>
          <w:tab w:val="left" w:pos="360"/>
          <w:tab w:val="left" w:pos="1080"/>
        </w:tabs>
        <w:spacing w:after="0"/>
        <w:ind w:left="0" w:firstLine="0"/>
      </w:pPr>
      <w:r>
        <w:t>Simulation Expo</w:t>
      </w:r>
    </w:p>
    <w:p w14:paraId="4A2F6D2A" w14:textId="77777777" w:rsidR="00E16D97" w:rsidRDefault="00E16D97" w:rsidP="00BA239C">
      <w:pPr>
        <w:tabs>
          <w:tab w:val="left" w:pos="360"/>
          <w:tab w:val="left" w:pos="1080"/>
        </w:tabs>
        <w:spacing w:after="0"/>
      </w:pPr>
    </w:p>
    <w:p w14:paraId="187BB303" w14:textId="77777777" w:rsidR="003A118B" w:rsidRDefault="003A118B" w:rsidP="00BA239C">
      <w:pPr>
        <w:tabs>
          <w:tab w:val="left" w:pos="360"/>
          <w:tab w:val="left" w:pos="1080"/>
        </w:tabs>
        <w:spacing w:after="0"/>
      </w:pPr>
      <w:r>
        <w:t xml:space="preserve">Chair Jones-Thomas invited the members of the Simulation Council to attend the upcoming Simulation Expo to be held at the Crowne Plaza in Baton Rouge on April 29, 2019.  She reviewed the agenda with the Council and noted presentations by Daryl Lofaso, Lisa Broussard and herself.  The Chair also pointed out there will be breakout sessions throughout the day.  There are expectations of around 200 attending the Expo.  </w:t>
      </w:r>
    </w:p>
    <w:p w14:paraId="5C8F29E5" w14:textId="77777777" w:rsidR="003A118B" w:rsidRDefault="003A118B" w:rsidP="00BA239C">
      <w:pPr>
        <w:tabs>
          <w:tab w:val="left" w:pos="360"/>
          <w:tab w:val="left" w:pos="1080"/>
        </w:tabs>
        <w:spacing w:after="0"/>
      </w:pPr>
    </w:p>
    <w:p w14:paraId="7B470BAE" w14:textId="77777777" w:rsidR="00BA239C" w:rsidRDefault="003A118B" w:rsidP="00BA239C">
      <w:pPr>
        <w:tabs>
          <w:tab w:val="left" w:pos="360"/>
          <w:tab w:val="left" w:pos="1080"/>
        </w:tabs>
        <w:spacing w:after="0"/>
      </w:pPr>
      <w:r>
        <w:t xml:space="preserve">Chair Jones-Thomas said they are accepting Simulation Abstracts at this time, and she requested volunteers to assist in reviewing the abstracts.  The types of abstracts are (1) simulation research and (2) creative work in simulation.  There will be a winner for the top abstract along with a monetary prize.  Nicole Coarsey, Kellie Taylor-White, Manda Moore and Lisa Rogers volunteered to assist in this assignment.  She said vendors have also made contributions to pay for speakers.  Jennifer Calzada inquired if she could have a list of vendors.  </w:t>
      </w:r>
    </w:p>
    <w:p w14:paraId="6F981C14" w14:textId="77777777" w:rsidR="00BA239C" w:rsidRDefault="00BA239C" w:rsidP="00BA239C">
      <w:pPr>
        <w:tabs>
          <w:tab w:val="left" w:pos="360"/>
          <w:tab w:val="left" w:pos="1080"/>
        </w:tabs>
        <w:spacing w:after="0"/>
      </w:pPr>
    </w:p>
    <w:p w14:paraId="397A0D7F" w14:textId="77777777" w:rsidR="00BA239C" w:rsidRPr="00B476AA" w:rsidRDefault="00BA239C" w:rsidP="00BA239C">
      <w:pPr>
        <w:tabs>
          <w:tab w:val="left" w:pos="360"/>
          <w:tab w:val="left" w:pos="1080"/>
        </w:tabs>
        <w:spacing w:after="0"/>
        <w:rPr>
          <w:u w:val="single"/>
        </w:rPr>
      </w:pPr>
      <w:r>
        <w:rPr>
          <w:u w:val="single"/>
        </w:rPr>
        <w:t>NEW</w:t>
      </w:r>
      <w:r w:rsidRPr="00B476AA">
        <w:rPr>
          <w:u w:val="single"/>
        </w:rPr>
        <w:t xml:space="preserve"> BUSINESS</w:t>
      </w:r>
    </w:p>
    <w:p w14:paraId="1A64A013" w14:textId="77777777" w:rsidR="00BA239C" w:rsidRDefault="00BA239C" w:rsidP="00BA239C">
      <w:pPr>
        <w:tabs>
          <w:tab w:val="left" w:pos="360"/>
          <w:tab w:val="left" w:pos="1080"/>
        </w:tabs>
        <w:spacing w:after="0"/>
      </w:pPr>
    </w:p>
    <w:p w14:paraId="215DB1B3" w14:textId="77777777" w:rsidR="00BA239C" w:rsidRDefault="00BA239C" w:rsidP="00BA239C">
      <w:pPr>
        <w:pStyle w:val="ListParagraph"/>
        <w:numPr>
          <w:ilvl w:val="0"/>
          <w:numId w:val="5"/>
        </w:numPr>
        <w:tabs>
          <w:tab w:val="left" w:pos="360"/>
          <w:tab w:val="left" w:pos="1080"/>
        </w:tabs>
        <w:spacing w:after="0"/>
        <w:ind w:left="0" w:firstLine="0"/>
      </w:pPr>
      <w:r>
        <w:t>Election of New Chair for Council</w:t>
      </w:r>
    </w:p>
    <w:p w14:paraId="2276EDBB" w14:textId="77777777" w:rsidR="00E16D97" w:rsidRDefault="00E16D97" w:rsidP="00DB6046">
      <w:pPr>
        <w:tabs>
          <w:tab w:val="left" w:pos="360"/>
        </w:tabs>
        <w:spacing w:after="0"/>
      </w:pPr>
    </w:p>
    <w:p w14:paraId="478AE045" w14:textId="77777777" w:rsidR="00BA239C" w:rsidRDefault="00DB6046" w:rsidP="00DB6046">
      <w:pPr>
        <w:tabs>
          <w:tab w:val="left" w:pos="360"/>
        </w:tabs>
        <w:spacing w:after="0"/>
      </w:pPr>
      <w:r>
        <w:t xml:space="preserve">Chair Jones-Thomas said the election of a new chair would take place today.  She is working on her dissertation and must pass the chairmanship to someone else at this time.  She said that she offered the nomination of Alison Davis, the </w:t>
      </w:r>
      <w:r w:rsidR="00E16D97">
        <w:t>representative of the Louisiana State University System</w:t>
      </w:r>
      <w:r>
        <w:t xml:space="preserve">, as </w:t>
      </w:r>
      <w:r w:rsidR="00E16D97">
        <w:t xml:space="preserve">the next chair.  Dr. Davis </w:t>
      </w:r>
      <w:r>
        <w:t xml:space="preserve">has accepted the nomination if approved </w:t>
      </w:r>
      <w:r w:rsidR="00E16D97">
        <w:t xml:space="preserve">by </w:t>
      </w:r>
      <w:r>
        <w:t xml:space="preserve">the Council.  Chair Jones-Thomas opened the floor for </w:t>
      </w:r>
      <w:r w:rsidR="00E16D97">
        <w:t xml:space="preserve">other </w:t>
      </w:r>
      <w:r>
        <w:t>nominations.</w:t>
      </w:r>
    </w:p>
    <w:p w14:paraId="35CA9FE4" w14:textId="77777777" w:rsidR="00DB6046" w:rsidRDefault="00DB6046" w:rsidP="00DB6046">
      <w:pPr>
        <w:tabs>
          <w:tab w:val="left" w:pos="360"/>
        </w:tabs>
        <w:spacing w:after="0"/>
      </w:pPr>
    </w:p>
    <w:p w14:paraId="3964CC17" w14:textId="77777777" w:rsidR="00DB6046" w:rsidRPr="00DB6046" w:rsidRDefault="00DB6046" w:rsidP="00DB6046">
      <w:pPr>
        <w:tabs>
          <w:tab w:val="left" w:pos="360"/>
        </w:tabs>
        <w:spacing w:after="0"/>
        <w:ind w:left="720" w:right="720"/>
        <w:jc w:val="both"/>
        <w:rPr>
          <w:b/>
        </w:rPr>
      </w:pPr>
      <w:r w:rsidRPr="00DB6046">
        <w:rPr>
          <w:b/>
        </w:rPr>
        <w:lastRenderedPageBreak/>
        <w:t xml:space="preserve">On motion of </w:t>
      </w:r>
      <w:r w:rsidR="00E16D97">
        <w:rPr>
          <w:b/>
        </w:rPr>
        <w:t>Ms. Martha M</w:t>
      </w:r>
      <w:r w:rsidRPr="00DB6046">
        <w:rPr>
          <w:b/>
        </w:rPr>
        <w:t xml:space="preserve">oore, seconded by </w:t>
      </w:r>
      <w:r w:rsidR="00E16D97">
        <w:rPr>
          <w:b/>
        </w:rPr>
        <w:t xml:space="preserve">Mr. </w:t>
      </w:r>
      <w:r w:rsidRPr="00DB6046">
        <w:rPr>
          <w:b/>
        </w:rPr>
        <w:t xml:space="preserve">Brian Burton, the Simulation Medical Training and Education Council, unanimously approved the nomination of Ms. Alison Davis as the next chair of the Council.  She will be chair at the next scheduled meeting.  Trudy Williams will continue as Vice Chair.  </w:t>
      </w:r>
    </w:p>
    <w:p w14:paraId="6AF65529" w14:textId="77777777" w:rsidR="00DB6046" w:rsidRDefault="00DB6046" w:rsidP="00DB6046">
      <w:pPr>
        <w:tabs>
          <w:tab w:val="left" w:pos="360"/>
        </w:tabs>
        <w:spacing w:after="0"/>
      </w:pPr>
    </w:p>
    <w:p w14:paraId="072DF8B0" w14:textId="77777777" w:rsidR="00BA239C" w:rsidRDefault="00E16D97" w:rsidP="00DB6046">
      <w:pPr>
        <w:tabs>
          <w:tab w:val="left" w:pos="360"/>
        </w:tabs>
        <w:spacing w:after="0"/>
      </w:pPr>
      <w:r>
        <w:t>Questions were raised regarding the term limit on the chair, and what are the terms of the members.</w:t>
      </w:r>
      <w:r w:rsidR="00DB6046">
        <w:tab/>
      </w:r>
    </w:p>
    <w:p w14:paraId="09AA35E8" w14:textId="77777777" w:rsidR="00BA239C" w:rsidRDefault="00BA239C" w:rsidP="00BA239C">
      <w:pPr>
        <w:spacing w:after="0" w:line="276" w:lineRule="auto"/>
      </w:pPr>
    </w:p>
    <w:p w14:paraId="61E2C113" w14:textId="77777777" w:rsidR="00332693" w:rsidRPr="00B476AA" w:rsidRDefault="00332693" w:rsidP="004A461F">
      <w:pPr>
        <w:spacing w:after="0" w:line="276" w:lineRule="auto"/>
        <w:rPr>
          <w:u w:val="single"/>
        </w:rPr>
      </w:pPr>
      <w:r w:rsidRPr="00B476AA">
        <w:rPr>
          <w:u w:val="single"/>
        </w:rPr>
        <w:t>PUBLIC COMMENTS</w:t>
      </w:r>
    </w:p>
    <w:p w14:paraId="5315CDCB" w14:textId="77777777" w:rsidR="00E16D97" w:rsidRDefault="00E16D97" w:rsidP="004A461F">
      <w:pPr>
        <w:spacing w:after="0" w:line="276" w:lineRule="auto"/>
      </w:pPr>
    </w:p>
    <w:p w14:paraId="0684C110" w14:textId="77777777" w:rsidR="00332693" w:rsidRPr="00B476AA" w:rsidRDefault="00332693" w:rsidP="004A461F">
      <w:pPr>
        <w:spacing w:after="0" w:line="276" w:lineRule="auto"/>
      </w:pPr>
      <w:r w:rsidRPr="00B476AA">
        <w:t>No public comments were noted.</w:t>
      </w:r>
    </w:p>
    <w:p w14:paraId="2DEF2DE6" w14:textId="77777777" w:rsidR="00BA239C" w:rsidRDefault="00BA239C" w:rsidP="004A461F">
      <w:pPr>
        <w:spacing w:after="0" w:line="276" w:lineRule="auto"/>
        <w:rPr>
          <w:u w:val="single"/>
        </w:rPr>
      </w:pPr>
    </w:p>
    <w:p w14:paraId="4BC0950A" w14:textId="77777777" w:rsidR="00332693" w:rsidRDefault="00BA239C" w:rsidP="004A461F">
      <w:pPr>
        <w:spacing w:after="0" w:line="276" w:lineRule="auto"/>
        <w:rPr>
          <w:u w:val="single"/>
        </w:rPr>
      </w:pPr>
      <w:r>
        <w:rPr>
          <w:u w:val="single"/>
        </w:rPr>
        <w:t>C</w:t>
      </w:r>
      <w:r w:rsidR="00332693" w:rsidRPr="00B476AA">
        <w:rPr>
          <w:u w:val="single"/>
        </w:rPr>
        <w:t>LOSING REMARKS</w:t>
      </w:r>
    </w:p>
    <w:p w14:paraId="36227B39" w14:textId="77777777" w:rsidR="00E16D97" w:rsidRDefault="00E16D97" w:rsidP="004A461F">
      <w:pPr>
        <w:spacing w:after="0" w:line="276" w:lineRule="auto"/>
        <w:rPr>
          <w:u w:val="single"/>
        </w:rPr>
      </w:pPr>
    </w:p>
    <w:p w14:paraId="63DE0455" w14:textId="77777777" w:rsidR="00E16D97" w:rsidRDefault="00E16D97" w:rsidP="00E16D97">
      <w:pPr>
        <w:spacing w:after="0" w:line="276" w:lineRule="auto"/>
      </w:pPr>
      <w:r>
        <w:t xml:space="preserve">Chair Jones-Thomas said an evaluation would be done of the Expo to see if it should be continued in the future. Dr. Broussard offered the suggestion of hosting an expo every other year.  </w:t>
      </w:r>
    </w:p>
    <w:p w14:paraId="57592DC9" w14:textId="77777777" w:rsidR="00BA239C" w:rsidRPr="00B476AA" w:rsidRDefault="00BA239C" w:rsidP="004A461F">
      <w:pPr>
        <w:spacing w:after="0" w:line="276" w:lineRule="auto"/>
      </w:pPr>
    </w:p>
    <w:p w14:paraId="133E49FF" w14:textId="77777777" w:rsidR="00651D01" w:rsidRPr="00B476AA" w:rsidRDefault="00651D01" w:rsidP="004A461F">
      <w:pPr>
        <w:spacing w:after="0" w:line="276" w:lineRule="auto"/>
        <w:rPr>
          <w:u w:val="single"/>
        </w:rPr>
      </w:pPr>
      <w:r w:rsidRPr="00B476AA">
        <w:rPr>
          <w:u w:val="single"/>
        </w:rPr>
        <w:t>CALL FOR ADJOURNMENT</w:t>
      </w:r>
    </w:p>
    <w:p w14:paraId="57A9642C" w14:textId="77777777" w:rsidR="00E16D97" w:rsidRDefault="00E16D97" w:rsidP="004A461F">
      <w:pPr>
        <w:spacing w:after="0" w:line="276" w:lineRule="auto"/>
      </w:pPr>
    </w:p>
    <w:p w14:paraId="1874D017" w14:textId="77777777" w:rsidR="00C27CB7" w:rsidRPr="00B476AA" w:rsidRDefault="00C27CB7" w:rsidP="004A461F">
      <w:pPr>
        <w:spacing w:after="0" w:line="276" w:lineRule="auto"/>
      </w:pPr>
      <w:r w:rsidRPr="00B476AA">
        <w:t xml:space="preserve">With there being no other </w:t>
      </w:r>
      <w:r w:rsidR="00163BD6" w:rsidRPr="00B476AA">
        <w:t xml:space="preserve">business or </w:t>
      </w:r>
      <w:r w:rsidRPr="00B476AA">
        <w:t xml:space="preserve">comments, </w:t>
      </w:r>
      <w:r w:rsidR="00BA239C">
        <w:t>t</w:t>
      </w:r>
      <w:r w:rsidR="00E40408" w:rsidRPr="00B476AA">
        <w:t xml:space="preserve">he meeting was adjourned at </w:t>
      </w:r>
      <w:r w:rsidR="00BA239C">
        <w:t>2:10 p.m.</w:t>
      </w:r>
    </w:p>
    <w:p w14:paraId="545FCF9B" w14:textId="77777777" w:rsidR="004F58B6" w:rsidRDefault="004F58B6" w:rsidP="004A461F">
      <w:pPr>
        <w:spacing w:after="0" w:line="276" w:lineRule="auto"/>
        <w:rPr>
          <w:sz w:val="22"/>
          <w:szCs w:val="22"/>
        </w:rPr>
      </w:pPr>
    </w:p>
    <w:p w14:paraId="7AAC518F" w14:textId="77777777" w:rsidR="004F58B6" w:rsidRPr="00C27CB7" w:rsidRDefault="004F58B6" w:rsidP="004A461F">
      <w:pPr>
        <w:spacing w:after="0" w:line="276" w:lineRule="auto"/>
        <w:rPr>
          <w:sz w:val="22"/>
          <w:szCs w:val="22"/>
        </w:rPr>
      </w:pPr>
    </w:p>
    <w:p w14:paraId="3FC1DC80" w14:textId="77777777" w:rsidR="004E6E73" w:rsidRDefault="004E6E73" w:rsidP="004A461F">
      <w:pPr>
        <w:spacing w:after="0" w:line="276" w:lineRule="auto"/>
        <w:rPr>
          <w:sz w:val="22"/>
          <w:szCs w:val="22"/>
          <w:u w:val="single"/>
        </w:rPr>
      </w:pPr>
    </w:p>
    <w:p w14:paraId="0B34F697" w14:textId="77777777" w:rsidR="004E6E73" w:rsidRDefault="004E6E73" w:rsidP="004A461F">
      <w:pPr>
        <w:spacing w:after="0" w:line="276" w:lineRule="auto"/>
        <w:rPr>
          <w:sz w:val="22"/>
          <w:szCs w:val="22"/>
          <w:u w:val="single"/>
        </w:rPr>
      </w:pPr>
    </w:p>
    <w:p w14:paraId="09E4BB67" w14:textId="77777777" w:rsidR="004E6E73" w:rsidRDefault="004E6E73" w:rsidP="004A461F">
      <w:pPr>
        <w:spacing w:after="0" w:line="276" w:lineRule="auto"/>
        <w:rPr>
          <w:sz w:val="22"/>
          <w:szCs w:val="22"/>
          <w:u w:val="single"/>
        </w:rPr>
      </w:pPr>
    </w:p>
    <w:p w14:paraId="26F608E7" w14:textId="77777777" w:rsidR="004E6E73" w:rsidRDefault="004E6E73" w:rsidP="004A461F">
      <w:pPr>
        <w:spacing w:after="0" w:line="276" w:lineRule="auto"/>
        <w:rPr>
          <w:sz w:val="22"/>
          <w:szCs w:val="22"/>
          <w:u w:val="single"/>
        </w:rPr>
      </w:pPr>
    </w:p>
    <w:p w14:paraId="47C05F62" w14:textId="77777777" w:rsidR="004E6E73" w:rsidRDefault="004E6E73" w:rsidP="004A461F">
      <w:pPr>
        <w:spacing w:after="0" w:line="276" w:lineRule="auto"/>
        <w:rPr>
          <w:sz w:val="22"/>
          <w:szCs w:val="22"/>
          <w:u w:val="single"/>
        </w:rPr>
      </w:pPr>
    </w:p>
    <w:p w14:paraId="3A1807CC" w14:textId="77777777" w:rsidR="004E6E73" w:rsidRDefault="004E6E73" w:rsidP="004A461F">
      <w:pPr>
        <w:spacing w:after="0" w:line="276" w:lineRule="auto"/>
        <w:rPr>
          <w:sz w:val="22"/>
          <w:szCs w:val="22"/>
          <w:u w:val="single"/>
        </w:rPr>
      </w:pPr>
    </w:p>
    <w:p w14:paraId="46EFE4BE" w14:textId="77777777" w:rsidR="004E6E73" w:rsidRDefault="004E6E73" w:rsidP="004A461F">
      <w:pPr>
        <w:spacing w:after="0" w:line="276" w:lineRule="auto"/>
        <w:rPr>
          <w:sz w:val="22"/>
          <w:szCs w:val="22"/>
          <w:u w:val="single"/>
        </w:rPr>
      </w:pPr>
    </w:p>
    <w:sectPr w:rsidR="004E6E73" w:rsidSect="00027DF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7090" w14:textId="77777777" w:rsidR="00324F8D" w:rsidRDefault="00324F8D" w:rsidP="00485240">
      <w:pPr>
        <w:spacing w:after="0"/>
      </w:pPr>
      <w:r>
        <w:separator/>
      </w:r>
    </w:p>
  </w:endnote>
  <w:endnote w:type="continuationSeparator" w:id="0">
    <w:p w14:paraId="176F3D09" w14:textId="77777777" w:rsidR="00324F8D" w:rsidRDefault="00324F8D" w:rsidP="00485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195F" w14:textId="77777777" w:rsidR="00324F8D" w:rsidRDefault="00324F8D" w:rsidP="00485240">
      <w:pPr>
        <w:spacing w:after="0"/>
      </w:pPr>
      <w:r>
        <w:separator/>
      </w:r>
    </w:p>
  </w:footnote>
  <w:footnote w:type="continuationSeparator" w:id="0">
    <w:p w14:paraId="7EA3C538" w14:textId="77777777" w:rsidR="00324F8D" w:rsidRDefault="00324F8D" w:rsidP="004852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1DC" w14:textId="77777777" w:rsidR="001A1EE4" w:rsidRDefault="001A1EE4">
    <w:pPr>
      <w:pStyle w:val="Header"/>
      <w:jc w:val="right"/>
    </w:pPr>
    <w:r>
      <w:t xml:space="preserve"> SMTEC-LA Minutes: </w:t>
    </w:r>
    <w:r w:rsidR="003A118B">
      <w:t>March 28, 2019</w:t>
    </w:r>
  </w:p>
  <w:p w14:paraId="1717C19E" w14:textId="77777777" w:rsidR="001A1EE4" w:rsidRDefault="001A1EE4">
    <w:pPr>
      <w:pStyle w:val="Header"/>
      <w:jc w:val="right"/>
    </w:pPr>
    <w:r>
      <w:t xml:space="preserve">Page </w:t>
    </w:r>
    <w:sdt>
      <w:sdtPr>
        <w:id w:val="-7757141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6D97">
          <w:rPr>
            <w:noProof/>
          </w:rPr>
          <w:t>3</w:t>
        </w:r>
        <w:r>
          <w:rPr>
            <w:noProof/>
          </w:rPr>
          <w:fldChar w:fldCharType="end"/>
        </w:r>
      </w:sdtContent>
    </w:sdt>
  </w:p>
  <w:p w14:paraId="056B82D3" w14:textId="77777777" w:rsidR="001A1EE4" w:rsidRDefault="001A1EE4" w:rsidP="001A1E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6A41"/>
    <w:multiLevelType w:val="hybridMultilevel"/>
    <w:tmpl w:val="37F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52A58"/>
    <w:multiLevelType w:val="hybridMultilevel"/>
    <w:tmpl w:val="3654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83ECF"/>
    <w:multiLevelType w:val="hybridMultilevel"/>
    <w:tmpl w:val="218C3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800BC"/>
    <w:multiLevelType w:val="hybridMultilevel"/>
    <w:tmpl w:val="C15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91155"/>
    <w:multiLevelType w:val="hybridMultilevel"/>
    <w:tmpl w:val="0FDA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CA"/>
    <w:rsid w:val="00027DF8"/>
    <w:rsid w:val="00036A3D"/>
    <w:rsid w:val="00036F4D"/>
    <w:rsid w:val="00044A60"/>
    <w:rsid w:val="00055850"/>
    <w:rsid w:val="000613FA"/>
    <w:rsid w:val="000A3273"/>
    <w:rsid w:val="000B1235"/>
    <w:rsid w:val="000C2865"/>
    <w:rsid w:val="000C5697"/>
    <w:rsid w:val="000D041C"/>
    <w:rsid w:val="000D5DDD"/>
    <w:rsid w:val="000F3A26"/>
    <w:rsid w:val="00123557"/>
    <w:rsid w:val="00127F1E"/>
    <w:rsid w:val="00161860"/>
    <w:rsid w:val="00163BD6"/>
    <w:rsid w:val="001734FC"/>
    <w:rsid w:val="001A1EE4"/>
    <w:rsid w:val="001A38B1"/>
    <w:rsid w:val="001A6877"/>
    <w:rsid w:val="001C7A76"/>
    <w:rsid w:val="001D7861"/>
    <w:rsid w:val="001F0804"/>
    <w:rsid w:val="00202F5A"/>
    <w:rsid w:val="0020343A"/>
    <w:rsid w:val="00224E97"/>
    <w:rsid w:val="002504C2"/>
    <w:rsid w:val="00251A23"/>
    <w:rsid w:val="00252D2B"/>
    <w:rsid w:val="00260E51"/>
    <w:rsid w:val="00273515"/>
    <w:rsid w:val="00277C51"/>
    <w:rsid w:val="0028286D"/>
    <w:rsid w:val="0029665F"/>
    <w:rsid w:val="002A3D8F"/>
    <w:rsid w:val="002A4A2E"/>
    <w:rsid w:val="002C62E7"/>
    <w:rsid w:val="002D4775"/>
    <w:rsid w:val="002D5651"/>
    <w:rsid w:val="002E321B"/>
    <w:rsid w:val="00310472"/>
    <w:rsid w:val="00324F8D"/>
    <w:rsid w:val="00327021"/>
    <w:rsid w:val="00332693"/>
    <w:rsid w:val="00332D8C"/>
    <w:rsid w:val="00334557"/>
    <w:rsid w:val="00345942"/>
    <w:rsid w:val="00345FFD"/>
    <w:rsid w:val="003662C3"/>
    <w:rsid w:val="003728AD"/>
    <w:rsid w:val="00381098"/>
    <w:rsid w:val="003A118B"/>
    <w:rsid w:val="003C3FF2"/>
    <w:rsid w:val="003D6301"/>
    <w:rsid w:val="0042054E"/>
    <w:rsid w:val="00423BB5"/>
    <w:rsid w:val="004341AD"/>
    <w:rsid w:val="00452E8C"/>
    <w:rsid w:val="00485240"/>
    <w:rsid w:val="00486490"/>
    <w:rsid w:val="00495159"/>
    <w:rsid w:val="004A461F"/>
    <w:rsid w:val="004B25CC"/>
    <w:rsid w:val="004C3D28"/>
    <w:rsid w:val="004D05CA"/>
    <w:rsid w:val="004E6E73"/>
    <w:rsid w:val="004E7543"/>
    <w:rsid w:val="004F3605"/>
    <w:rsid w:val="004F58B6"/>
    <w:rsid w:val="00517205"/>
    <w:rsid w:val="005219AA"/>
    <w:rsid w:val="0053672D"/>
    <w:rsid w:val="00567911"/>
    <w:rsid w:val="00590588"/>
    <w:rsid w:val="005A2BF6"/>
    <w:rsid w:val="005E7C4E"/>
    <w:rsid w:val="005F1B15"/>
    <w:rsid w:val="005F210C"/>
    <w:rsid w:val="00607E06"/>
    <w:rsid w:val="0061125D"/>
    <w:rsid w:val="00612A9E"/>
    <w:rsid w:val="0064032B"/>
    <w:rsid w:val="00651D01"/>
    <w:rsid w:val="00656059"/>
    <w:rsid w:val="006B2BC2"/>
    <w:rsid w:val="006B359F"/>
    <w:rsid w:val="006C58E9"/>
    <w:rsid w:val="006D42E7"/>
    <w:rsid w:val="00706413"/>
    <w:rsid w:val="007243EC"/>
    <w:rsid w:val="007269CD"/>
    <w:rsid w:val="007316C5"/>
    <w:rsid w:val="007405CB"/>
    <w:rsid w:val="00741F7B"/>
    <w:rsid w:val="00763A5A"/>
    <w:rsid w:val="007705EA"/>
    <w:rsid w:val="00774904"/>
    <w:rsid w:val="00780229"/>
    <w:rsid w:val="007964AC"/>
    <w:rsid w:val="007A350F"/>
    <w:rsid w:val="007A6AB3"/>
    <w:rsid w:val="007B277E"/>
    <w:rsid w:val="007B73D1"/>
    <w:rsid w:val="007D5B28"/>
    <w:rsid w:val="007D5EDF"/>
    <w:rsid w:val="007E24E9"/>
    <w:rsid w:val="007F245A"/>
    <w:rsid w:val="007F76B9"/>
    <w:rsid w:val="008109F4"/>
    <w:rsid w:val="00812A72"/>
    <w:rsid w:val="00821770"/>
    <w:rsid w:val="00823DFB"/>
    <w:rsid w:val="008266D1"/>
    <w:rsid w:val="00843B84"/>
    <w:rsid w:val="00846140"/>
    <w:rsid w:val="00846E01"/>
    <w:rsid w:val="00851142"/>
    <w:rsid w:val="00861257"/>
    <w:rsid w:val="00882A5C"/>
    <w:rsid w:val="008A0CD0"/>
    <w:rsid w:val="008A0D50"/>
    <w:rsid w:val="008A0D6E"/>
    <w:rsid w:val="008A3330"/>
    <w:rsid w:val="008B220C"/>
    <w:rsid w:val="008B3BD2"/>
    <w:rsid w:val="008C141D"/>
    <w:rsid w:val="008C4AB1"/>
    <w:rsid w:val="008C60E1"/>
    <w:rsid w:val="008E1BA4"/>
    <w:rsid w:val="008F2242"/>
    <w:rsid w:val="00902A4F"/>
    <w:rsid w:val="00904747"/>
    <w:rsid w:val="00904990"/>
    <w:rsid w:val="00904BDE"/>
    <w:rsid w:val="00911FAE"/>
    <w:rsid w:val="0093718F"/>
    <w:rsid w:val="00937FD6"/>
    <w:rsid w:val="009A6824"/>
    <w:rsid w:val="009D7288"/>
    <w:rsid w:val="009E535F"/>
    <w:rsid w:val="00A11839"/>
    <w:rsid w:val="00A239CE"/>
    <w:rsid w:val="00A25CDD"/>
    <w:rsid w:val="00A350B0"/>
    <w:rsid w:val="00A37AAD"/>
    <w:rsid w:val="00A4390C"/>
    <w:rsid w:val="00A5309B"/>
    <w:rsid w:val="00A9347F"/>
    <w:rsid w:val="00AB2F8F"/>
    <w:rsid w:val="00AB39F5"/>
    <w:rsid w:val="00AB5D3B"/>
    <w:rsid w:val="00AB67A2"/>
    <w:rsid w:val="00AC33F8"/>
    <w:rsid w:val="00AC7348"/>
    <w:rsid w:val="00AD59BA"/>
    <w:rsid w:val="00AE40F3"/>
    <w:rsid w:val="00AE6B3A"/>
    <w:rsid w:val="00AF3BC5"/>
    <w:rsid w:val="00AF4537"/>
    <w:rsid w:val="00AF7B7B"/>
    <w:rsid w:val="00B42071"/>
    <w:rsid w:val="00B42FF3"/>
    <w:rsid w:val="00B476AA"/>
    <w:rsid w:val="00B51AD3"/>
    <w:rsid w:val="00B52000"/>
    <w:rsid w:val="00B536E6"/>
    <w:rsid w:val="00B62B96"/>
    <w:rsid w:val="00B63629"/>
    <w:rsid w:val="00B668C5"/>
    <w:rsid w:val="00B7284C"/>
    <w:rsid w:val="00B928E5"/>
    <w:rsid w:val="00BA239C"/>
    <w:rsid w:val="00BC28F5"/>
    <w:rsid w:val="00BE0672"/>
    <w:rsid w:val="00BE6907"/>
    <w:rsid w:val="00C1003B"/>
    <w:rsid w:val="00C20331"/>
    <w:rsid w:val="00C2327D"/>
    <w:rsid w:val="00C27CB7"/>
    <w:rsid w:val="00C35BE2"/>
    <w:rsid w:val="00C47468"/>
    <w:rsid w:val="00C47EC0"/>
    <w:rsid w:val="00C73CFA"/>
    <w:rsid w:val="00C75644"/>
    <w:rsid w:val="00C76E1A"/>
    <w:rsid w:val="00C845BF"/>
    <w:rsid w:val="00CA04F2"/>
    <w:rsid w:val="00CB0983"/>
    <w:rsid w:val="00CB1B75"/>
    <w:rsid w:val="00CB74FA"/>
    <w:rsid w:val="00CC131D"/>
    <w:rsid w:val="00CC2EA2"/>
    <w:rsid w:val="00CD0EEA"/>
    <w:rsid w:val="00CE38E3"/>
    <w:rsid w:val="00D132D4"/>
    <w:rsid w:val="00D17793"/>
    <w:rsid w:val="00D337A2"/>
    <w:rsid w:val="00D37E80"/>
    <w:rsid w:val="00D53219"/>
    <w:rsid w:val="00D551C7"/>
    <w:rsid w:val="00D774C3"/>
    <w:rsid w:val="00D87A98"/>
    <w:rsid w:val="00DA0C06"/>
    <w:rsid w:val="00DA6298"/>
    <w:rsid w:val="00DB0237"/>
    <w:rsid w:val="00DB29A7"/>
    <w:rsid w:val="00DB6046"/>
    <w:rsid w:val="00DC4708"/>
    <w:rsid w:val="00DC59F1"/>
    <w:rsid w:val="00DC79B9"/>
    <w:rsid w:val="00DD79E2"/>
    <w:rsid w:val="00DE68EB"/>
    <w:rsid w:val="00E11ECA"/>
    <w:rsid w:val="00E16D97"/>
    <w:rsid w:val="00E23134"/>
    <w:rsid w:val="00E40408"/>
    <w:rsid w:val="00E413C4"/>
    <w:rsid w:val="00E455C2"/>
    <w:rsid w:val="00E80E44"/>
    <w:rsid w:val="00E83353"/>
    <w:rsid w:val="00E873C7"/>
    <w:rsid w:val="00EA39BB"/>
    <w:rsid w:val="00EB2A06"/>
    <w:rsid w:val="00EC35BF"/>
    <w:rsid w:val="00EC4143"/>
    <w:rsid w:val="00EC7608"/>
    <w:rsid w:val="00ED6E2B"/>
    <w:rsid w:val="00EE5B44"/>
    <w:rsid w:val="00EF6008"/>
    <w:rsid w:val="00EF74D6"/>
    <w:rsid w:val="00F36AA5"/>
    <w:rsid w:val="00F41441"/>
    <w:rsid w:val="00F9438F"/>
    <w:rsid w:val="00F97F5D"/>
    <w:rsid w:val="00FA4C01"/>
    <w:rsid w:val="00FB356A"/>
    <w:rsid w:val="00FC26CD"/>
    <w:rsid w:val="00FD1CD8"/>
    <w:rsid w:val="00FE5C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E32B8EE"/>
  <w15:docId w15:val="{B55C96AB-D0CB-48B4-84F3-4C0EEE2B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CA"/>
    <w:pPr>
      <w:ind w:left="720"/>
      <w:contextualSpacing/>
    </w:pPr>
  </w:style>
  <w:style w:type="paragraph" w:styleId="BalloonText">
    <w:name w:val="Balloon Text"/>
    <w:basedOn w:val="Normal"/>
    <w:link w:val="BalloonTextChar"/>
    <w:uiPriority w:val="99"/>
    <w:semiHidden/>
    <w:unhideWhenUsed/>
    <w:rsid w:val="004852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40"/>
    <w:rPr>
      <w:rFonts w:ascii="Segoe UI" w:hAnsi="Segoe UI" w:cs="Segoe UI"/>
      <w:sz w:val="18"/>
      <w:szCs w:val="18"/>
    </w:rPr>
  </w:style>
  <w:style w:type="paragraph" w:styleId="Header">
    <w:name w:val="header"/>
    <w:basedOn w:val="Normal"/>
    <w:link w:val="HeaderChar"/>
    <w:uiPriority w:val="99"/>
    <w:unhideWhenUsed/>
    <w:rsid w:val="00485240"/>
    <w:pPr>
      <w:tabs>
        <w:tab w:val="center" w:pos="4680"/>
        <w:tab w:val="right" w:pos="9360"/>
      </w:tabs>
      <w:spacing w:after="0"/>
    </w:pPr>
  </w:style>
  <w:style w:type="character" w:customStyle="1" w:styleId="HeaderChar">
    <w:name w:val="Header Char"/>
    <w:basedOn w:val="DefaultParagraphFont"/>
    <w:link w:val="Header"/>
    <w:uiPriority w:val="99"/>
    <w:rsid w:val="00485240"/>
  </w:style>
  <w:style w:type="paragraph" w:styleId="Footer">
    <w:name w:val="footer"/>
    <w:basedOn w:val="Normal"/>
    <w:link w:val="FooterChar"/>
    <w:uiPriority w:val="99"/>
    <w:unhideWhenUsed/>
    <w:rsid w:val="00485240"/>
    <w:pPr>
      <w:tabs>
        <w:tab w:val="center" w:pos="4680"/>
        <w:tab w:val="right" w:pos="9360"/>
      </w:tabs>
      <w:spacing w:after="0"/>
    </w:pPr>
  </w:style>
  <w:style w:type="character" w:customStyle="1" w:styleId="FooterChar">
    <w:name w:val="Footer Char"/>
    <w:basedOn w:val="DefaultParagraphFont"/>
    <w:link w:val="Footer"/>
    <w:uiPriority w:val="99"/>
    <w:rsid w:val="00485240"/>
  </w:style>
  <w:style w:type="table" w:styleId="TableGrid">
    <w:name w:val="Table Grid"/>
    <w:basedOn w:val="TableNormal"/>
    <w:uiPriority w:val="59"/>
    <w:rsid w:val="008A33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ED9E-96A6-481C-97DF-44B25CE6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LSUHSC-Dept. of Clinic Sciences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Meyer</dc:creator>
  <cp:lastModifiedBy>Carolyn Blanchard</cp:lastModifiedBy>
  <cp:revision>8</cp:revision>
  <cp:lastPrinted>2019-07-15T20:30:00Z</cp:lastPrinted>
  <dcterms:created xsi:type="dcterms:W3CDTF">2019-04-02T16:09:00Z</dcterms:created>
  <dcterms:modified xsi:type="dcterms:W3CDTF">2019-07-15T20:31:00Z</dcterms:modified>
</cp:coreProperties>
</file>